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https://lv.legalblanks.com/documents/business/business-payment-demand-lv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